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DF" w:rsidRDefault="00F80CDF" w:rsidP="00F80C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6644D0">
        <w:rPr>
          <w:rFonts w:ascii="Times New Roman" w:hAnsi="Times New Roman" w:cs="Times New Roman"/>
          <w:b/>
          <w:bCs/>
          <w:sz w:val="28"/>
          <w:szCs w:val="28"/>
        </w:rPr>
        <w:t xml:space="preserve"> 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CDF" w:rsidRDefault="00F80CDF" w:rsidP="00F80C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Социология управления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0CDF" w:rsidRDefault="00F80CDF" w:rsidP="00F80C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423" w:rsidRDefault="00F80CDF" w:rsidP="00F80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0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t>-</w:t>
      </w:r>
      <w:r w:rsidRPr="00F80CDF">
        <w:rPr>
          <w:rFonts w:ascii="Times New Roman" w:hAnsi="Times New Roman" w:cs="Times New Roman"/>
          <w:sz w:val="28"/>
          <w:szCs w:val="28"/>
        </w:rPr>
        <w:t>сформировать навыки в области управления, умения творчески и оперативно ориентироваться в новых условиях преобразования социальных и экономических отношений, эффективно адаптироваться к внешней среде.</w:t>
      </w:r>
    </w:p>
    <w:p w:rsidR="00F80CDF" w:rsidRDefault="00F80CDF" w:rsidP="00F80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Дисциплина относится к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части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общегуманитарного цикла дисциплин </w:t>
      </w:r>
      <w:r>
        <w:rPr>
          <w:rFonts w:ascii="Times New Roman" w:hAnsi="Times New Roman" w:cs="Times New Roman"/>
          <w:sz w:val="28"/>
          <w:szCs w:val="28"/>
        </w:rPr>
        <w:t xml:space="preserve">блока 1 учебного плана направления подготовки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A8F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>» профиль «Управление бизнесом (менеджмент продук</w:t>
      </w:r>
      <w:r>
        <w:rPr>
          <w:rFonts w:ascii="Times New Roman" w:hAnsi="Times New Roman" w:cs="Times New Roman"/>
          <w:sz w:val="28"/>
          <w:szCs w:val="28"/>
        </w:rPr>
        <w:t>тов)»</w:t>
      </w:r>
    </w:p>
    <w:p w:rsidR="00F80CDF" w:rsidRDefault="00F80CDF" w:rsidP="00F80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01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>
        <w:t xml:space="preserve"> </w:t>
      </w:r>
    </w:p>
    <w:p w:rsidR="00F80CDF" w:rsidRPr="00F80CDF" w:rsidRDefault="00F80CDF" w:rsidP="00F80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DF">
        <w:rPr>
          <w:rFonts w:ascii="Times New Roman" w:hAnsi="Times New Roman" w:cs="Times New Roman"/>
          <w:sz w:val="28"/>
          <w:szCs w:val="28"/>
        </w:rPr>
        <w:t>Социология управления как отрасль социологической науки. Формирование социологии управления. Перспективные социологические теории и практики в сфере управления. Личность успешного менеджера в XXI веке: профессиональные и деловые качества и способности. Управленческий труд руководителя, функции и методы управления. Менеджеры как субъекты управления и законы управленческой иерархии. Система управления в обществе, структура и уровни. Организация как объект и субъект управления. Социальные потребности, интересы и мотивация, организационная культура в управлении. Социальные противоречия и конфликты в сфере управления. Управление и коммуникационные процессы, общественное мнение и связи с общественностью. Организационные изменения, организационное развитие, социологическая диагностика и социальные технологии.</w:t>
      </w:r>
      <w:bookmarkStart w:id="0" w:name="_GoBack"/>
      <w:bookmarkEnd w:id="0"/>
    </w:p>
    <w:sectPr w:rsidR="00F80CDF" w:rsidRPr="00F8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72"/>
    <w:rsid w:val="00236423"/>
    <w:rsid w:val="006A0E72"/>
    <w:rsid w:val="00F8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BAC3"/>
  <w15:chartTrackingRefBased/>
  <w15:docId w15:val="{1E4EA74A-A416-40B2-B757-320C0F0D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852264-3B91-4F01-8604-DADCF728E1C2}"/>
</file>

<file path=customXml/itemProps2.xml><?xml version="1.0" encoding="utf-8"?>
<ds:datastoreItem xmlns:ds="http://schemas.openxmlformats.org/officeDocument/2006/customXml" ds:itemID="{47E94667-3C5B-4E47-81D0-04663D1A9DCA}"/>
</file>

<file path=customXml/itemProps3.xml><?xml version="1.0" encoding="utf-8"?>
<ds:datastoreItem xmlns:ds="http://schemas.openxmlformats.org/officeDocument/2006/customXml" ds:itemID="{70DC4B97-D191-4CB3-B677-66A5C82DC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2021-04-20T12:03:00Z</dcterms:created>
  <dcterms:modified xsi:type="dcterms:W3CDTF">2021-04-20T12:07:00Z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